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04" w:rsidRPr="00CA1D61" w:rsidRDefault="009778C2" w:rsidP="00CA1D61">
      <w:pPr>
        <w:pStyle w:val="Nagwek4"/>
        <w:spacing w:line="240" w:lineRule="auto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704D78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XD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DuG1XD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704D78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CA1D61">
        <w:rPr>
          <w:rFonts w:ascii="Calibri" w:hAnsi="Calibri" w:cs="Calibri"/>
          <w:b/>
          <w:i w:val="0"/>
        </w:rPr>
        <w:t xml:space="preserve">Załącznik nr </w:t>
      </w:r>
      <w:r w:rsidR="009D2CA0" w:rsidRPr="00CA1D61">
        <w:rPr>
          <w:rFonts w:ascii="Calibri" w:hAnsi="Calibri" w:cs="Calibri"/>
          <w:b/>
          <w:i w:val="0"/>
        </w:rPr>
        <w:t>4 do SIWZ</w:t>
      </w:r>
    </w:p>
    <w:p w:rsidR="00CB6204" w:rsidRPr="00CA1D61" w:rsidRDefault="00CB6204" w:rsidP="00CA1D61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4"/>
        </w:rPr>
      </w:pPr>
    </w:p>
    <w:p w:rsidR="00CB6204" w:rsidRPr="00CA1D61" w:rsidRDefault="00CB6204" w:rsidP="00CA1D61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4"/>
        </w:rPr>
      </w:pPr>
    </w:p>
    <w:p w:rsidR="00CB6204" w:rsidRPr="00CA1D61" w:rsidRDefault="00CB6204" w:rsidP="00CA1D61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8"/>
          <w:szCs w:val="28"/>
        </w:rPr>
      </w:pPr>
    </w:p>
    <w:p w:rsidR="0000184A" w:rsidRPr="00CA1D61" w:rsidRDefault="0000184A" w:rsidP="00CA1D61">
      <w:pPr>
        <w:pStyle w:val="Nagwek"/>
        <w:rPr>
          <w:rFonts w:ascii="Calibri" w:hAnsi="Calibri" w:cs="Calibri"/>
          <w:sz w:val="18"/>
          <w:szCs w:val="18"/>
        </w:rPr>
      </w:pPr>
      <w:r w:rsidRPr="00CA1D61">
        <w:rPr>
          <w:rFonts w:ascii="Calibri" w:hAnsi="Calibri" w:cs="Calibri"/>
          <w:sz w:val="24"/>
        </w:rPr>
        <w:t xml:space="preserve">Znak Sprawy: </w:t>
      </w:r>
      <w:r w:rsidR="009778C2">
        <w:rPr>
          <w:rFonts w:ascii="Calibri" w:hAnsi="Calibri" w:cs="Calibri"/>
          <w:b/>
          <w:sz w:val="24"/>
          <w:szCs w:val="24"/>
        </w:rPr>
        <w:t>P/2</w:t>
      </w:r>
      <w:bookmarkStart w:id="0" w:name="_GoBack"/>
      <w:bookmarkEnd w:id="0"/>
      <w:r w:rsidR="00CA1D61" w:rsidRPr="00CA1D61">
        <w:rPr>
          <w:rFonts w:ascii="Calibri" w:hAnsi="Calibri" w:cs="Calibri"/>
          <w:b/>
          <w:sz w:val="24"/>
          <w:szCs w:val="24"/>
        </w:rPr>
        <w:t>/2020</w:t>
      </w:r>
    </w:p>
    <w:p w:rsidR="00EC667E" w:rsidRPr="00CA1D61" w:rsidRDefault="00EC667E" w:rsidP="00CA1D61">
      <w:pPr>
        <w:pStyle w:val="Nagwek3"/>
        <w:spacing w:line="240" w:lineRule="auto"/>
        <w:ind w:left="0"/>
        <w:jc w:val="left"/>
        <w:rPr>
          <w:rFonts w:ascii="Calibri" w:hAnsi="Calibri" w:cs="Calibri"/>
          <w:sz w:val="28"/>
        </w:rPr>
      </w:pPr>
    </w:p>
    <w:p w:rsidR="00C606B9" w:rsidRPr="00CA1D61" w:rsidRDefault="00C606B9" w:rsidP="00CA1D61">
      <w:pPr>
        <w:jc w:val="center"/>
        <w:rPr>
          <w:rFonts w:ascii="Calibri" w:hAnsi="Calibri" w:cs="Calibri"/>
          <w:b/>
          <w:sz w:val="28"/>
          <w:szCs w:val="28"/>
        </w:rPr>
      </w:pPr>
      <w:r w:rsidRPr="00CA1D61">
        <w:rPr>
          <w:rFonts w:ascii="Calibri" w:hAnsi="Calibri" w:cs="Calibri"/>
          <w:b/>
          <w:sz w:val="28"/>
          <w:szCs w:val="28"/>
        </w:rPr>
        <w:t xml:space="preserve">Oświadczenie </w:t>
      </w:r>
    </w:p>
    <w:p w:rsidR="007D36CE" w:rsidRPr="00CA1D61" w:rsidRDefault="00C606B9" w:rsidP="00CA1D61">
      <w:pPr>
        <w:jc w:val="center"/>
        <w:rPr>
          <w:rFonts w:ascii="Calibri" w:hAnsi="Calibri" w:cs="Calibri"/>
          <w:b/>
          <w:sz w:val="28"/>
          <w:szCs w:val="28"/>
        </w:rPr>
      </w:pPr>
      <w:r w:rsidRPr="00CA1D61">
        <w:rPr>
          <w:rFonts w:ascii="Calibri" w:hAnsi="Calibri" w:cs="Calibri"/>
          <w:b/>
          <w:sz w:val="28"/>
          <w:szCs w:val="28"/>
        </w:rPr>
        <w:t xml:space="preserve">o przynależności / braku przynależności do tej samej </w:t>
      </w:r>
      <w:r w:rsidR="00775E2B" w:rsidRPr="00CA1D61">
        <w:rPr>
          <w:rFonts w:ascii="Calibri" w:hAnsi="Calibri" w:cs="Calibri"/>
          <w:b/>
          <w:sz w:val="28"/>
          <w:szCs w:val="28"/>
        </w:rPr>
        <w:t>grupy kapitałowej</w:t>
      </w:r>
    </w:p>
    <w:p w:rsidR="00C606B9" w:rsidRPr="00CA1D61" w:rsidRDefault="00C606B9" w:rsidP="00CA1D61">
      <w:pPr>
        <w:jc w:val="center"/>
        <w:rPr>
          <w:rFonts w:ascii="Calibri" w:hAnsi="Calibri" w:cs="Calibri"/>
          <w:b/>
          <w:sz w:val="28"/>
          <w:szCs w:val="28"/>
        </w:rPr>
      </w:pPr>
    </w:p>
    <w:p w:rsidR="00D74F94" w:rsidRPr="00CA1D61" w:rsidRDefault="00D74F94" w:rsidP="00CA1D61">
      <w:pPr>
        <w:widowControl w:val="0"/>
        <w:adjustRightInd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CA1D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:rsidR="00D74F94" w:rsidRPr="00CA1D61" w:rsidRDefault="00D74F94" w:rsidP="00CA1D61">
      <w:pPr>
        <w:pStyle w:val="Tekstpodstawowywcity"/>
        <w:ind w:firstLine="0"/>
        <w:jc w:val="center"/>
        <w:rPr>
          <w:rFonts w:ascii="Calibri" w:hAnsi="Calibri" w:cs="Calibri"/>
          <w:i/>
          <w:sz w:val="20"/>
        </w:rPr>
      </w:pPr>
      <w:r w:rsidRPr="00CA1D61">
        <w:rPr>
          <w:rFonts w:ascii="Calibri" w:hAnsi="Calibri" w:cs="Calibri"/>
          <w:i/>
          <w:sz w:val="20"/>
        </w:rPr>
        <w:t>(pełna nazwa i adres Wykonawcy)</w:t>
      </w:r>
    </w:p>
    <w:p w:rsidR="00D74F94" w:rsidRPr="00CA1D61" w:rsidRDefault="00D74F94" w:rsidP="00CA1D61">
      <w:pPr>
        <w:widowControl w:val="0"/>
        <w:adjustRightInd w:val="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</w:p>
    <w:p w:rsidR="00775E2B" w:rsidRPr="00CA1D61" w:rsidRDefault="007D36CE" w:rsidP="00CA1D61">
      <w:pPr>
        <w:pStyle w:val="Tekstpodstawowywcity"/>
        <w:ind w:firstLine="0"/>
        <w:rPr>
          <w:rFonts w:ascii="Calibri" w:hAnsi="Calibri" w:cs="Calibri"/>
        </w:rPr>
      </w:pPr>
      <w:r w:rsidRPr="00CA1D61">
        <w:rPr>
          <w:rFonts w:ascii="Calibri" w:hAnsi="Calibri" w:cs="Calibri"/>
          <w:szCs w:val="24"/>
        </w:rPr>
        <w:t xml:space="preserve">Składając </w:t>
      </w:r>
      <w:r w:rsidR="00753DC1" w:rsidRPr="00CA1D61">
        <w:rPr>
          <w:rFonts w:ascii="Calibri" w:hAnsi="Calibri" w:cs="Calibri"/>
          <w:szCs w:val="24"/>
        </w:rPr>
        <w:t>ofertę</w:t>
      </w:r>
      <w:r w:rsidRPr="00CA1D61">
        <w:rPr>
          <w:rFonts w:ascii="Calibri" w:hAnsi="Calibri" w:cs="Calibri"/>
          <w:szCs w:val="24"/>
        </w:rPr>
        <w:t xml:space="preserve"> w postępowaniu </w:t>
      </w:r>
      <w:r w:rsidR="0000184A" w:rsidRPr="00CA1D61">
        <w:rPr>
          <w:rFonts w:ascii="Calibri" w:hAnsi="Calibri" w:cs="Calibri"/>
          <w:szCs w:val="24"/>
        </w:rPr>
        <w:t>o udzielenie zamówienia publicznego</w:t>
      </w:r>
      <w:r w:rsidR="00753DC1" w:rsidRPr="00CA1D61">
        <w:rPr>
          <w:rFonts w:ascii="Calibri" w:hAnsi="Calibri" w:cs="Calibri"/>
          <w:szCs w:val="24"/>
        </w:rPr>
        <w:t xml:space="preserve"> </w:t>
      </w:r>
      <w:r w:rsidR="00CA1D61" w:rsidRPr="00CA1D61">
        <w:rPr>
          <w:rFonts w:ascii="Calibri" w:hAnsi="Calibri" w:cs="Calibri"/>
        </w:rPr>
        <w:t>prowadzonym w </w:t>
      </w:r>
      <w:r w:rsidR="00753DC1" w:rsidRPr="00CA1D61">
        <w:rPr>
          <w:rFonts w:ascii="Calibri" w:hAnsi="Calibri" w:cs="Calibri"/>
        </w:rPr>
        <w:t xml:space="preserve">trybie </w:t>
      </w:r>
      <w:r w:rsidR="00E0043A" w:rsidRPr="00CA1D61">
        <w:rPr>
          <w:rFonts w:ascii="Calibri" w:hAnsi="Calibri" w:cs="Calibri"/>
          <w:b/>
        </w:rPr>
        <w:t>przetarg</w:t>
      </w:r>
      <w:r w:rsidR="009D2CA0" w:rsidRPr="00CA1D61">
        <w:rPr>
          <w:rFonts w:ascii="Calibri" w:hAnsi="Calibri" w:cs="Calibri"/>
          <w:b/>
        </w:rPr>
        <w:t>u</w:t>
      </w:r>
      <w:r w:rsidR="00E0043A" w:rsidRPr="00CA1D61">
        <w:rPr>
          <w:rFonts w:ascii="Calibri" w:hAnsi="Calibri" w:cs="Calibri"/>
          <w:b/>
        </w:rPr>
        <w:t xml:space="preserve"> nieograniczon</w:t>
      </w:r>
      <w:r w:rsidR="009D2CA0" w:rsidRPr="00CA1D61">
        <w:rPr>
          <w:rFonts w:ascii="Calibri" w:hAnsi="Calibri" w:cs="Calibri"/>
          <w:b/>
        </w:rPr>
        <w:t>ego</w:t>
      </w:r>
      <w:r w:rsidR="00753DC1" w:rsidRPr="00CA1D61">
        <w:rPr>
          <w:rFonts w:ascii="Calibri" w:hAnsi="Calibri" w:cs="Calibri"/>
        </w:rPr>
        <w:t xml:space="preserve"> na:</w:t>
      </w:r>
      <w:r w:rsidR="00CA1D61" w:rsidRPr="00CA1D61">
        <w:rPr>
          <w:rFonts w:ascii="Calibri" w:hAnsi="Calibri" w:cs="Calibri"/>
        </w:rPr>
        <w:t xml:space="preserve"> </w:t>
      </w:r>
      <w:r w:rsidR="00CA1D61" w:rsidRPr="00CA1D61">
        <w:rPr>
          <w:rFonts w:ascii="Calibri" w:hAnsi="Calibri" w:cs="Calibri"/>
          <w:b/>
        </w:rPr>
        <w:t>dostawę i montaż mammografu cyfrowego dla Centrum Medycznego MEDYK Sp. z o.o. z siedzibą w Rzeszowie. Dostawa realizowana w ramach programu wieloletniego „Narodowa Strategia Onkologiczna” zadania pn. zakup aparatury diagnostycznej dla wczesnego wykrywania nowotworów – mammografy w 2020 r</w:t>
      </w:r>
    </w:p>
    <w:p w:rsidR="0000184A" w:rsidRPr="00CA1D61" w:rsidRDefault="008B3C7B" w:rsidP="00CA1D61">
      <w:pPr>
        <w:widowControl w:val="0"/>
        <w:adjustRightInd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CA1D61">
        <w:rPr>
          <w:rFonts w:ascii="Calibri" w:hAnsi="Calibri" w:cs="Calibri"/>
          <w:sz w:val="24"/>
          <w:szCs w:val="24"/>
        </w:rPr>
        <w:t>d</w:t>
      </w:r>
      <w:r w:rsidR="007D36CE" w:rsidRPr="00CA1D61">
        <w:rPr>
          <w:rFonts w:ascii="Calibri" w:hAnsi="Calibri" w:cs="Calibri"/>
          <w:sz w:val="24"/>
          <w:szCs w:val="24"/>
        </w:rPr>
        <w:t>ziałając na podstawie</w:t>
      </w:r>
      <w:r w:rsidR="00C606B9" w:rsidRPr="00CA1D61">
        <w:rPr>
          <w:rFonts w:ascii="Calibri" w:hAnsi="Calibri" w:cs="Calibri"/>
          <w:sz w:val="24"/>
          <w:szCs w:val="24"/>
        </w:rPr>
        <w:t xml:space="preserve"> art. 24 ust. 11</w:t>
      </w:r>
      <w:r w:rsidR="0000184A" w:rsidRPr="00CA1D61">
        <w:rPr>
          <w:rFonts w:ascii="Calibri" w:hAnsi="Calibri" w:cs="Calibri"/>
          <w:sz w:val="24"/>
          <w:szCs w:val="24"/>
        </w:rPr>
        <w:t xml:space="preserve"> ustawy z dnia 29 stycznia 2004 roku - Prawo zamówień publicznych </w:t>
      </w:r>
      <w:r w:rsidR="00E0043A" w:rsidRPr="00CA1D61">
        <w:rPr>
          <w:rFonts w:ascii="Calibri" w:hAnsi="Calibri" w:cs="Calibri"/>
          <w:sz w:val="24"/>
          <w:szCs w:val="24"/>
        </w:rPr>
        <w:t>(t.j. Dz.U. z 2019 r. poz. 1843)</w:t>
      </w:r>
      <w:r w:rsidR="00952336" w:rsidRPr="00CA1D61">
        <w:rPr>
          <w:rFonts w:ascii="Calibri" w:hAnsi="Calibri" w:cs="Calibri"/>
          <w:sz w:val="24"/>
          <w:szCs w:val="24"/>
        </w:rPr>
        <w:t>.</w:t>
      </w:r>
    </w:p>
    <w:p w:rsidR="006D68D8" w:rsidRPr="00CA1D61" w:rsidRDefault="006D68D8" w:rsidP="00CA1D61">
      <w:pPr>
        <w:widowControl w:val="0"/>
        <w:adjustRightInd w:val="0"/>
        <w:jc w:val="both"/>
        <w:textAlignment w:val="baseline"/>
        <w:rPr>
          <w:rFonts w:ascii="Calibri" w:hAnsi="Calibri" w:cs="Calibri"/>
          <w:sz w:val="24"/>
          <w:szCs w:val="24"/>
        </w:rPr>
      </w:pPr>
    </w:p>
    <w:p w:rsidR="006D68D8" w:rsidRPr="00CA1D61" w:rsidRDefault="006D68D8" w:rsidP="00CA1D61">
      <w:pPr>
        <w:widowControl w:val="0"/>
        <w:adjustRightInd w:val="0"/>
        <w:jc w:val="center"/>
        <w:textAlignment w:val="baseline"/>
        <w:rPr>
          <w:rFonts w:ascii="Calibri" w:hAnsi="Calibri" w:cs="Calibri"/>
          <w:b/>
          <w:sz w:val="24"/>
          <w:szCs w:val="24"/>
        </w:rPr>
      </w:pPr>
      <w:r w:rsidRPr="00CA1D61">
        <w:rPr>
          <w:rFonts w:ascii="Calibri" w:hAnsi="Calibri" w:cs="Calibri"/>
          <w:b/>
          <w:sz w:val="24"/>
          <w:szCs w:val="24"/>
        </w:rPr>
        <w:t>Oświadczam/(-my)</w:t>
      </w:r>
    </w:p>
    <w:p w:rsidR="0000184A" w:rsidRPr="00CA1D61" w:rsidRDefault="0000184A" w:rsidP="00CA1D61">
      <w:pPr>
        <w:widowControl w:val="0"/>
        <w:adjustRightInd w:val="0"/>
        <w:jc w:val="both"/>
        <w:textAlignment w:val="baseline"/>
        <w:rPr>
          <w:rFonts w:ascii="Calibri" w:hAnsi="Calibri" w:cs="Calibri"/>
          <w:sz w:val="24"/>
          <w:szCs w:val="24"/>
        </w:rPr>
      </w:pPr>
    </w:p>
    <w:p w:rsidR="0000184A" w:rsidRPr="00CA1D61" w:rsidRDefault="00697D36" w:rsidP="00CA1D61">
      <w:pPr>
        <w:widowControl w:val="0"/>
        <w:adjustRightInd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CA1D61">
        <w:rPr>
          <w:rFonts w:ascii="Calibri" w:hAnsi="Calibri" w:cs="Calibri"/>
          <w:bCs/>
          <w:sz w:val="50"/>
          <w:szCs w:val="50"/>
        </w:rPr>
        <w:t>□</w:t>
      </w:r>
      <w:r w:rsidRPr="00CA1D61">
        <w:rPr>
          <w:rFonts w:ascii="Calibri" w:hAnsi="Calibri" w:cs="Calibri"/>
          <w:bCs/>
          <w:sz w:val="32"/>
          <w:szCs w:val="32"/>
        </w:rPr>
        <w:t xml:space="preserve"> </w:t>
      </w:r>
      <w:r w:rsidR="006D68D8" w:rsidRPr="00CA1D61">
        <w:rPr>
          <w:rFonts w:ascii="Calibri" w:hAnsi="Calibri" w:cs="Calibri"/>
          <w:sz w:val="24"/>
          <w:szCs w:val="24"/>
          <w:u w:val="single"/>
        </w:rPr>
        <w:t xml:space="preserve">o  braku przynależności </w:t>
      </w:r>
      <w:r w:rsidR="006D68D8" w:rsidRPr="00CA1D61">
        <w:rPr>
          <w:rFonts w:ascii="Calibri" w:hAnsi="Calibri" w:cs="Calibri"/>
          <w:sz w:val="24"/>
          <w:szCs w:val="24"/>
        </w:rPr>
        <w:t xml:space="preserve">do </w:t>
      </w:r>
      <w:r w:rsidR="00753DC1" w:rsidRPr="00CA1D61">
        <w:rPr>
          <w:rFonts w:ascii="Calibri" w:hAnsi="Calibri" w:cs="Calibri"/>
          <w:sz w:val="24"/>
          <w:szCs w:val="24"/>
        </w:rPr>
        <w:t>tej samej grupy</w:t>
      </w:r>
      <w:r w:rsidR="006D68D8" w:rsidRPr="00CA1D61">
        <w:rPr>
          <w:rFonts w:ascii="Calibri" w:hAnsi="Calibri" w:cs="Calibri"/>
          <w:sz w:val="24"/>
          <w:szCs w:val="24"/>
        </w:rPr>
        <w:t xml:space="preserve"> kapitałowej, o której mowa w</w:t>
      </w:r>
      <w:r w:rsidR="0000184A" w:rsidRPr="00CA1D61">
        <w:rPr>
          <w:rFonts w:ascii="Calibri" w:hAnsi="Calibri" w:cs="Calibri"/>
          <w:sz w:val="24"/>
          <w:szCs w:val="24"/>
        </w:rPr>
        <w:t xml:space="preserve"> </w:t>
      </w:r>
      <w:r w:rsidR="006D68D8" w:rsidRPr="00CA1D61">
        <w:rPr>
          <w:rFonts w:ascii="Calibri" w:hAnsi="Calibri" w:cs="Calibri"/>
          <w:sz w:val="24"/>
          <w:szCs w:val="24"/>
        </w:rPr>
        <w:t>art. 24 ust. 1 pkt. 23</w:t>
      </w:r>
      <w:r w:rsidR="00D74F94" w:rsidRPr="00CA1D61">
        <w:rPr>
          <w:rFonts w:ascii="Calibri" w:hAnsi="Calibri" w:cs="Calibri"/>
          <w:sz w:val="24"/>
          <w:szCs w:val="24"/>
        </w:rPr>
        <w:t xml:space="preserve"> ustawy z dnia 29 stycznia 2004 roku - Prawo zamówień publicznych </w:t>
      </w:r>
      <w:r w:rsidR="00E0043A" w:rsidRPr="00CA1D61">
        <w:rPr>
          <w:rFonts w:ascii="Calibri" w:hAnsi="Calibri" w:cs="Calibri"/>
          <w:sz w:val="24"/>
          <w:szCs w:val="24"/>
        </w:rPr>
        <w:t>(t.j. Dz.U. z 2019 r. poz. 1843)</w:t>
      </w:r>
      <w:r w:rsidR="00D74F94" w:rsidRPr="00CA1D61">
        <w:rPr>
          <w:rFonts w:ascii="Calibri" w:hAnsi="Calibri" w:cs="Calibri"/>
          <w:sz w:val="24"/>
          <w:szCs w:val="24"/>
        </w:rPr>
        <w:t>:</w:t>
      </w:r>
    </w:p>
    <w:p w:rsidR="0000184A" w:rsidRPr="00CA1D61" w:rsidRDefault="00697D36" w:rsidP="00CA1D61">
      <w:pPr>
        <w:widowControl w:val="0"/>
        <w:adjustRightInd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CA1D61">
        <w:rPr>
          <w:rFonts w:ascii="Calibri" w:hAnsi="Calibri" w:cs="Calibri"/>
          <w:bCs/>
          <w:sz w:val="50"/>
          <w:szCs w:val="50"/>
        </w:rPr>
        <w:t>□</w:t>
      </w:r>
      <w:r w:rsidRPr="00CA1D61">
        <w:rPr>
          <w:rFonts w:ascii="Calibri" w:hAnsi="Calibri" w:cs="Calibri"/>
          <w:bCs/>
          <w:sz w:val="40"/>
          <w:szCs w:val="40"/>
        </w:rPr>
        <w:t xml:space="preserve"> </w:t>
      </w:r>
      <w:r w:rsidR="00312A4F" w:rsidRPr="00CA1D61">
        <w:rPr>
          <w:rFonts w:ascii="Calibri" w:hAnsi="Calibri" w:cs="Calibri"/>
          <w:sz w:val="24"/>
          <w:szCs w:val="24"/>
          <w:u w:val="single"/>
        </w:rPr>
        <w:t>o</w:t>
      </w:r>
      <w:r w:rsidR="006D68D8" w:rsidRPr="00CA1D61">
        <w:rPr>
          <w:rFonts w:ascii="Calibri" w:hAnsi="Calibri" w:cs="Calibri"/>
          <w:sz w:val="24"/>
          <w:szCs w:val="24"/>
          <w:u w:val="single"/>
        </w:rPr>
        <w:t xml:space="preserve"> przynależności</w:t>
      </w:r>
      <w:r w:rsidR="00312A4F" w:rsidRPr="00CA1D61">
        <w:rPr>
          <w:rStyle w:val="Odwoanieprzypisudolnego"/>
          <w:rFonts w:ascii="Calibri" w:hAnsi="Calibri" w:cs="Calibri"/>
          <w:sz w:val="24"/>
          <w:szCs w:val="24"/>
          <w:u w:val="single"/>
        </w:rPr>
        <w:footnoteReference w:id="1"/>
      </w:r>
      <w:r w:rsidR="006D68D8" w:rsidRPr="00CA1D61">
        <w:rPr>
          <w:rFonts w:ascii="Calibri" w:hAnsi="Calibri" w:cs="Calibri"/>
          <w:sz w:val="24"/>
          <w:szCs w:val="24"/>
          <w:u w:val="single"/>
        </w:rPr>
        <w:t xml:space="preserve"> </w:t>
      </w:r>
      <w:r w:rsidR="006D68D8" w:rsidRPr="00CA1D61">
        <w:rPr>
          <w:rFonts w:ascii="Calibri" w:hAnsi="Calibri" w:cs="Calibri"/>
          <w:sz w:val="24"/>
          <w:szCs w:val="24"/>
        </w:rPr>
        <w:t>do tej samej grupy kapitałowej, o której mowa w art. 24 ust. 1 pkt. 23 ustawy z dnia 29 stycznia 2004 roku</w:t>
      </w:r>
      <w:r w:rsidR="003E5D20" w:rsidRPr="00CA1D61">
        <w:rPr>
          <w:rFonts w:ascii="Calibri" w:hAnsi="Calibri" w:cs="Calibri"/>
          <w:sz w:val="24"/>
          <w:szCs w:val="24"/>
        </w:rPr>
        <w:t xml:space="preserve"> - Prawo zamówień publicznych </w:t>
      </w:r>
      <w:r w:rsidR="00E0043A" w:rsidRPr="00CA1D61">
        <w:rPr>
          <w:rFonts w:ascii="Calibri" w:hAnsi="Calibri" w:cs="Calibri"/>
          <w:sz w:val="24"/>
          <w:szCs w:val="24"/>
        </w:rPr>
        <w:t>(t.j. Dz.U. z 2019 r. poz. 1843)</w:t>
      </w:r>
      <w:r w:rsidR="00952336" w:rsidRPr="00CA1D61">
        <w:rPr>
          <w:rFonts w:ascii="Calibri" w:hAnsi="Calibri" w:cs="Calibri"/>
          <w:sz w:val="24"/>
          <w:szCs w:val="24"/>
        </w:rPr>
        <w:t>.</w:t>
      </w:r>
    </w:p>
    <w:p w:rsidR="00312A4F" w:rsidRPr="00CA1D61" w:rsidRDefault="00312A4F" w:rsidP="00CA1D61">
      <w:pPr>
        <w:widowControl w:val="0"/>
        <w:adjustRightInd w:val="0"/>
        <w:jc w:val="both"/>
        <w:textAlignment w:val="baseline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5"/>
        <w:gridCol w:w="5863"/>
      </w:tblGrid>
      <w:tr w:rsidR="00312A4F" w:rsidRPr="00CA1D61" w:rsidTr="00C527C7">
        <w:tc>
          <w:tcPr>
            <w:tcW w:w="543" w:type="dxa"/>
          </w:tcPr>
          <w:p w:rsidR="00312A4F" w:rsidRPr="00CA1D61" w:rsidRDefault="00312A4F" w:rsidP="00CA1D61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A1D6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CA1D61" w:rsidRDefault="00312A4F" w:rsidP="00CA1D61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A1D61">
              <w:rPr>
                <w:rFonts w:ascii="Calibri" w:hAnsi="Calibri" w:cs="Calibri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CA1D61" w:rsidRDefault="00312A4F" w:rsidP="00CA1D61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A1D61">
              <w:rPr>
                <w:rFonts w:ascii="Calibri" w:hAnsi="Calibri" w:cs="Calibri"/>
                <w:sz w:val="24"/>
                <w:szCs w:val="24"/>
              </w:rPr>
              <w:t>Adres podmiotu</w:t>
            </w:r>
          </w:p>
        </w:tc>
      </w:tr>
      <w:tr w:rsidR="00312A4F" w:rsidRPr="00CA1D61" w:rsidTr="00C527C7">
        <w:tc>
          <w:tcPr>
            <w:tcW w:w="543" w:type="dxa"/>
          </w:tcPr>
          <w:p w:rsidR="00312A4F" w:rsidRPr="00CA1D61" w:rsidRDefault="00312A4F" w:rsidP="00CA1D61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A1D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CA1D61" w:rsidRDefault="00312A4F" w:rsidP="00CA1D61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CA1D61" w:rsidRDefault="00312A4F" w:rsidP="00CA1D61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2A4F" w:rsidRPr="00CA1D61" w:rsidTr="00C527C7">
        <w:tc>
          <w:tcPr>
            <w:tcW w:w="543" w:type="dxa"/>
          </w:tcPr>
          <w:p w:rsidR="00312A4F" w:rsidRPr="00CA1D61" w:rsidRDefault="00312A4F" w:rsidP="00CA1D61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A1D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CA1D61" w:rsidRDefault="00312A4F" w:rsidP="00CA1D61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CA1D61" w:rsidRDefault="00312A4F" w:rsidP="00CA1D61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2A4F" w:rsidRPr="00CA1D61" w:rsidTr="00C527C7">
        <w:tc>
          <w:tcPr>
            <w:tcW w:w="543" w:type="dxa"/>
          </w:tcPr>
          <w:p w:rsidR="00312A4F" w:rsidRPr="00CA1D61" w:rsidRDefault="00312A4F" w:rsidP="00CA1D61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A1D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CA1D61" w:rsidRDefault="00312A4F" w:rsidP="00CA1D61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CA1D61" w:rsidRDefault="00312A4F" w:rsidP="00CA1D61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0184A" w:rsidRPr="00CA1D61" w:rsidRDefault="0000184A" w:rsidP="00CA1D61">
      <w:pPr>
        <w:widowControl w:val="0"/>
        <w:adjustRightInd w:val="0"/>
        <w:jc w:val="both"/>
        <w:textAlignment w:val="baseline"/>
        <w:rPr>
          <w:rFonts w:ascii="Calibri" w:hAnsi="Calibri" w:cs="Calibri"/>
          <w:sz w:val="24"/>
          <w:szCs w:val="24"/>
        </w:rPr>
      </w:pPr>
    </w:p>
    <w:p w:rsidR="0000184A" w:rsidRPr="00CA1D61" w:rsidRDefault="0000184A" w:rsidP="00CA1D61">
      <w:pPr>
        <w:widowControl w:val="0"/>
        <w:adjustRightInd w:val="0"/>
        <w:jc w:val="both"/>
        <w:textAlignment w:val="baseline"/>
        <w:rPr>
          <w:rFonts w:ascii="Calibri" w:hAnsi="Calibri" w:cs="Calibri"/>
          <w:i/>
          <w:sz w:val="24"/>
          <w:szCs w:val="24"/>
        </w:rPr>
      </w:pPr>
      <w:r w:rsidRPr="00CA1D61">
        <w:rPr>
          <w:rFonts w:ascii="Calibri" w:hAnsi="Calibri" w:cs="Calibri"/>
          <w:i/>
          <w:sz w:val="24"/>
          <w:szCs w:val="24"/>
        </w:rPr>
        <w:t>.......................................</w:t>
      </w:r>
    </w:p>
    <w:p w:rsidR="0000184A" w:rsidRPr="00CA1D61" w:rsidRDefault="0000184A" w:rsidP="00CA1D61">
      <w:pPr>
        <w:widowControl w:val="0"/>
        <w:adjustRightInd w:val="0"/>
        <w:jc w:val="both"/>
        <w:textAlignment w:val="baseline"/>
        <w:rPr>
          <w:rFonts w:ascii="Calibri" w:hAnsi="Calibri" w:cs="Calibri"/>
          <w:i/>
          <w:sz w:val="24"/>
          <w:szCs w:val="24"/>
        </w:rPr>
      </w:pPr>
      <w:r w:rsidRPr="00CA1D61">
        <w:rPr>
          <w:rFonts w:ascii="Calibri" w:hAnsi="Calibri" w:cs="Calibri"/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CA1D61" w:rsidRDefault="007D36CE" w:rsidP="00CA1D61">
      <w:pPr>
        <w:widowControl w:val="0"/>
        <w:adjustRightInd w:val="0"/>
        <w:textAlignment w:val="baseline"/>
        <w:rPr>
          <w:rFonts w:ascii="Calibri" w:hAnsi="Calibri" w:cs="Calibri"/>
          <w:i/>
          <w:sz w:val="24"/>
          <w:szCs w:val="24"/>
        </w:rPr>
      </w:pPr>
      <w:r w:rsidRPr="00CA1D61">
        <w:rPr>
          <w:rFonts w:ascii="Calibri" w:hAnsi="Calibri" w:cs="Calibri"/>
          <w:i/>
          <w:sz w:val="24"/>
          <w:szCs w:val="24"/>
        </w:rPr>
        <w:t xml:space="preserve">                                                               </w:t>
      </w:r>
      <w:r w:rsidR="008B3C7B" w:rsidRPr="00CA1D61">
        <w:rPr>
          <w:rFonts w:ascii="Calibri" w:hAnsi="Calibri" w:cs="Calibri"/>
          <w:i/>
          <w:sz w:val="24"/>
          <w:szCs w:val="24"/>
        </w:rPr>
        <w:t xml:space="preserve">            </w:t>
      </w:r>
      <w:r w:rsidRPr="00CA1D61">
        <w:rPr>
          <w:rFonts w:ascii="Calibri" w:hAnsi="Calibri" w:cs="Calibri"/>
          <w:i/>
          <w:sz w:val="24"/>
          <w:szCs w:val="24"/>
        </w:rPr>
        <w:t xml:space="preserve"> </w:t>
      </w:r>
      <w:r w:rsidR="0000184A" w:rsidRPr="00CA1D61">
        <w:rPr>
          <w:rFonts w:ascii="Calibri" w:hAnsi="Calibri" w:cs="Calibri"/>
          <w:i/>
          <w:sz w:val="24"/>
          <w:szCs w:val="24"/>
        </w:rPr>
        <w:t>..................................................................</w:t>
      </w:r>
    </w:p>
    <w:p w:rsidR="00106AC7" w:rsidRPr="00CA1D61" w:rsidRDefault="0000184A" w:rsidP="00CA1D61">
      <w:pPr>
        <w:widowControl w:val="0"/>
        <w:adjustRightInd w:val="0"/>
        <w:ind w:left="4248"/>
        <w:textAlignment w:val="baseline"/>
        <w:rPr>
          <w:rFonts w:ascii="Calibri" w:hAnsi="Calibri" w:cs="Calibri"/>
          <w:b/>
          <w:bCs/>
          <w:sz w:val="18"/>
          <w:szCs w:val="18"/>
          <w:vertAlign w:val="superscript"/>
        </w:rPr>
      </w:pPr>
      <w:r w:rsidRPr="00CA1D61">
        <w:rPr>
          <w:rFonts w:ascii="Calibri" w:hAnsi="Calibri" w:cs="Calibri"/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CA1D61">
        <w:rPr>
          <w:rFonts w:ascii="Calibri" w:hAnsi="Calibri" w:cs="Calibri"/>
          <w:b/>
          <w:sz w:val="18"/>
          <w:szCs w:val="18"/>
          <w:vertAlign w:val="superscript"/>
        </w:rPr>
        <w:t>do występowania  w imieniu Wykonawcy)</w:t>
      </w:r>
    </w:p>
    <w:sectPr w:rsidR="00106AC7" w:rsidRPr="00CA1D61" w:rsidSect="00736B3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4A" w:rsidRDefault="0070134A">
      <w:r>
        <w:separator/>
      </w:r>
    </w:p>
  </w:endnote>
  <w:endnote w:type="continuationSeparator" w:id="0">
    <w:p w:rsidR="0070134A" w:rsidRDefault="0070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61" w:rsidRDefault="00CA1D6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0134A">
      <w:rPr>
        <w:noProof/>
      </w:rPr>
      <w:t>1</w:t>
    </w:r>
    <w:r>
      <w:fldChar w:fldCharType="end"/>
    </w:r>
  </w:p>
  <w:p w:rsidR="00336EEB" w:rsidRDefault="00336EEB" w:rsidP="00336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4A" w:rsidRDefault="0070134A">
      <w:r>
        <w:separator/>
      </w:r>
    </w:p>
  </w:footnote>
  <w:footnote w:type="continuationSeparator" w:id="0">
    <w:p w:rsidR="0070134A" w:rsidRDefault="0070134A">
      <w:r>
        <w:continuationSeparator/>
      </w:r>
    </w:p>
  </w:footnote>
  <w:footnote w:id="1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A2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1DA2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0134A"/>
    <w:rsid w:val="00704D78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778C2"/>
    <w:rsid w:val="009A21D7"/>
    <w:rsid w:val="009A4A2C"/>
    <w:rsid w:val="009D2CA0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A1D61"/>
    <w:rsid w:val="00CB6204"/>
    <w:rsid w:val="00CC527A"/>
    <w:rsid w:val="00CD08FF"/>
    <w:rsid w:val="00D74F94"/>
    <w:rsid w:val="00DD482A"/>
    <w:rsid w:val="00DE0396"/>
    <w:rsid w:val="00DE0405"/>
    <w:rsid w:val="00DE252B"/>
    <w:rsid w:val="00E0043A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0F77BC"/>
  <w15:chartTrackingRefBased/>
  <w15:docId w15:val="{D66BFB3B-69BA-4348-9047-423F2EF0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StopkaZnak">
    <w:name w:val="Stopka Znak"/>
    <w:link w:val="Stopka"/>
    <w:uiPriority w:val="99"/>
    <w:rsid w:val="00CA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EB0B-AC73-47D6-B90A-51FEDBB7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Datacomp Sp. z o.o.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user</cp:lastModifiedBy>
  <cp:revision>2</cp:revision>
  <cp:lastPrinted>2010-01-07T08:39:00Z</cp:lastPrinted>
  <dcterms:created xsi:type="dcterms:W3CDTF">2020-11-01T12:58:00Z</dcterms:created>
  <dcterms:modified xsi:type="dcterms:W3CDTF">2020-11-01T12:58:00Z</dcterms:modified>
</cp:coreProperties>
</file>