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B9" w:rsidRPr="004C601F" w:rsidRDefault="006676AE" w:rsidP="004C601F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906B2D" w:rsidRPr="00906B2D">
        <w:rPr>
          <w:b/>
          <w:i w:val="0"/>
          <w:sz w:val="22"/>
          <w:szCs w:val="22"/>
        </w:rPr>
        <w:t>2</w:t>
      </w:r>
      <w:r w:rsidR="004C601F">
        <w:rPr>
          <w:b/>
          <w:i w:val="0"/>
          <w:sz w:val="22"/>
          <w:szCs w:val="22"/>
        </w:rPr>
        <w:t xml:space="preserve"> do SIWZ</w:t>
      </w: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F122BE">
        <w:rPr>
          <w:b/>
        </w:rPr>
        <w:t>P/2</w:t>
      </w:r>
      <w:r w:rsidR="00D31830" w:rsidRPr="00F87F22">
        <w:rPr>
          <w:b/>
        </w:rPr>
        <w:t>/2020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D31830" w:rsidRPr="00D31830" w:rsidRDefault="00D31830" w:rsidP="00D31830">
      <w:pPr>
        <w:ind w:left="3403" w:firstLine="708"/>
        <w:jc w:val="both"/>
        <w:rPr>
          <w:rFonts w:cs="Calibri"/>
          <w:b/>
          <w:lang w:eastAsia="ar-SA"/>
        </w:rPr>
      </w:pPr>
      <w:r w:rsidRPr="00D31830">
        <w:rPr>
          <w:rFonts w:cs="Calibri"/>
          <w:b/>
          <w:lang w:eastAsia="ar-SA"/>
        </w:rPr>
        <w:t>Centrum Medyczne MEDYK Sp. z o.o. Sp. k.</w:t>
      </w:r>
    </w:p>
    <w:p w:rsidR="00D31830" w:rsidRPr="00D31830" w:rsidRDefault="00D31830" w:rsidP="00D31830">
      <w:pPr>
        <w:ind w:left="3403" w:firstLine="708"/>
        <w:jc w:val="both"/>
        <w:rPr>
          <w:rFonts w:cs="Calibri"/>
          <w:b/>
          <w:lang w:eastAsia="ar-SA"/>
        </w:rPr>
      </w:pPr>
      <w:r w:rsidRPr="00D31830">
        <w:rPr>
          <w:rFonts w:cs="Calibri"/>
          <w:b/>
          <w:lang w:eastAsia="ar-SA"/>
        </w:rPr>
        <w:t>ul. Fryderyka Szopena 1</w:t>
      </w:r>
    </w:p>
    <w:p w:rsidR="00D31830" w:rsidRPr="00F13C66" w:rsidRDefault="00D31830" w:rsidP="00D31830">
      <w:pPr>
        <w:ind w:left="3403" w:firstLine="708"/>
        <w:jc w:val="both"/>
        <w:rPr>
          <w:lang w:eastAsia="ar-SA"/>
        </w:rPr>
      </w:pPr>
      <w:r w:rsidRPr="00D31830">
        <w:rPr>
          <w:rFonts w:cs="Calibri"/>
          <w:b/>
          <w:lang w:eastAsia="ar-SA"/>
        </w:rPr>
        <w:t>35-055 Rzeszów</w:t>
      </w:r>
    </w:p>
    <w:p w:rsidR="00C4103F" w:rsidRPr="00F90CD1" w:rsidRDefault="006676AE" w:rsidP="00D31830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484F88" w:rsidRPr="004C601F" w:rsidRDefault="007936D6" w:rsidP="004C601F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="004C601F">
        <w:rPr>
          <w:rFonts w:ascii="Times New Roman" w:hAnsi="Times New Roman"/>
          <w:i/>
          <w:sz w:val="16"/>
          <w:szCs w:val="16"/>
        </w:rPr>
        <w:t>)</w:t>
      </w: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906B2D" w:rsidRPr="00906B2D">
        <w:rPr>
          <w:rFonts w:ascii="Times New Roman" w:hAnsi="Times New Roman"/>
        </w:rPr>
        <w:t>(t.j.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D31830" w:rsidRDefault="001F027E" w:rsidP="00D31830">
      <w:pPr>
        <w:jc w:val="both"/>
        <w:rPr>
          <w:rFonts w:cs="Calibri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D31830">
        <w:rPr>
          <w:rFonts w:cs="Calibri"/>
          <w:b/>
        </w:rPr>
        <w:t>dostawa</w:t>
      </w:r>
      <w:r w:rsidR="00D31830" w:rsidRPr="002E4938">
        <w:rPr>
          <w:rFonts w:cs="Calibri"/>
          <w:b/>
        </w:rPr>
        <w:t xml:space="preserve"> i montaż mammografu cyfrowego dla Centrum Medycznego MEDYK Sp. z o.o. z siedzibą w Rzeszowie. Dostawa realizowana w ramach programu wieloletniego „Narodowa Strategia Onkologiczna” zadania pn. zakup aparatury diagnostycznej dla wczesnego wykrywania nowotworów – mammografy w 2020 r.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D31830" w:rsidRPr="002E4938">
        <w:rPr>
          <w:rFonts w:cs="Calibri"/>
          <w:b/>
        </w:rPr>
        <w:t xml:space="preserve">Centrum Medycznego MEDYK Sp. z o.o.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023477" w:rsidRDefault="00023477" w:rsidP="00F122BE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sectPr w:rsidR="00484F88" w:rsidRPr="006676AE" w:rsidSect="004C6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38" w:rsidRDefault="00C95338" w:rsidP="0038231F">
      <w:pPr>
        <w:spacing w:after="0" w:line="240" w:lineRule="auto"/>
      </w:pPr>
      <w:r>
        <w:separator/>
      </w:r>
    </w:p>
  </w:endnote>
  <w:endnote w:type="continuationSeparator" w:id="0">
    <w:p w:rsidR="00C95338" w:rsidRDefault="00C953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2D" w:rsidRDefault="00906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9533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9533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2D" w:rsidRDefault="00906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38" w:rsidRDefault="00C95338" w:rsidP="0038231F">
      <w:pPr>
        <w:spacing w:after="0" w:line="240" w:lineRule="auto"/>
      </w:pPr>
      <w:r>
        <w:separator/>
      </w:r>
    </w:p>
  </w:footnote>
  <w:footnote w:type="continuationSeparator" w:id="0">
    <w:p w:rsidR="00C95338" w:rsidRDefault="00C953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2D" w:rsidRDefault="00906B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2D" w:rsidRDefault="00906B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2D" w:rsidRDefault="00906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1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C601F"/>
    <w:rsid w:val="004D7E48"/>
    <w:rsid w:val="004F23F7"/>
    <w:rsid w:val="004F40EF"/>
    <w:rsid w:val="005103B9"/>
    <w:rsid w:val="00520174"/>
    <w:rsid w:val="005641F0"/>
    <w:rsid w:val="005C39CA"/>
    <w:rsid w:val="005E176A"/>
    <w:rsid w:val="0060261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6B2D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95338"/>
    <w:rsid w:val="00CD0851"/>
    <w:rsid w:val="00D23F3D"/>
    <w:rsid w:val="00D31830"/>
    <w:rsid w:val="00D34D9A"/>
    <w:rsid w:val="00D409DE"/>
    <w:rsid w:val="00D42C9B"/>
    <w:rsid w:val="00D531D5"/>
    <w:rsid w:val="00D7532C"/>
    <w:rsid w:val="00D86C38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122BE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E344E"/>
  <w15:docId w15:val="{E679C521-C8BB-42D2-84F5-A14F316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2A14-280D-46F5-BB6D-AFE808F2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user</cp:lastModifiedBy>
  <cp:revision>2</cp:revision>
  <cp:lastPrinted>2016-07-26T10:32:00Z</cp:lastPrinted>
  <dcterms:created xsi:type="dcterms:W3CDTF">2020-11-01T12:57:00Z</dcterms:created>
  <dcterms:modified xsi:type="dcterms:W3CDTF">2020-11-01T12:57:00Z</dcterms:modified>
</cp:coreProperties>
</file>